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D5" w:rsidRPr="001234D5" w:rsidRDefault="001234D5" w:rsidP="001234D5">
      <w:pPr>
        <w:spacing w:before="120" w:after="120" w:line="240" w:lineRule="auto"/>
        <w:jc w:val="center"/>
        <w:rPr>
          <w:rFonts w:ascii="Times New Roman" w:hAnsi="Times New Roman" w:cs="Times New Roman"/>
          <w:b/>
          <w:sz w:val="28"/>
          <w:szCs w:val="28"/>
        </w:rPr>
      </w:pPr>
      <w:r w:rsidRPr="001234D5">
        <w:rPr>
          <w:rFonts w:ascii="Times New Roman" w:hAnsi="Times New Roman" w:cs="Times New Roman"/>
          <w:b/>
          <w:sz w:val="28"/>
          <w:szCs w:val="28"/>
        </w:rPr>
        <w:t>Nhận diện “ma túy núp bóng” - Hiểm họa khôn lường từ thực phẩm và thuốc lá điện tử</w:t>
      </w:r>
    </w:p>
    <w:p w:rsidR="001234D5" w:rsidRPr="001234D5" w:rsidRDefault="001234D5" w:rsidP="001234D5">
      <w:pPr>
        <w:spacing w:before="120" w:after="120" w:line="240" w:lineRule="auto"/>
        <w:ind w:firstLine="567"/>
        <w:jc w:val="both"/>
        <w:rPr>
          <w:rFonts w:ascii="Times New Roman" w:hAnsi="Times New Roman" w:cs="Times New Roman"/>
          <w:sz w:val="28"/>
          <w:szCs w:val="28"/>
        </w:rPr>
      </w:pPr>
      <w:r w:rsidRPr="001234D5">
        <w:rPr>
          <w:rFonts w:ascii="Times New Roman" w:hAnsi="Times New Roman" w:cs="Times New Roman"/>
          <w:sz w:val="28"/>
          <w:szCs w:val="28"/>
        </w:rPr>
        <w:t xml:space="preserve">Thời gian gần đây, tội phạm ma túy đang hoạt động với những thủ đoạn ngày càng tinh </w:t>
      </w:r>
      <w:proofErr w:type="gramStart"/>
      <w:r w:rsidRPr="001234D5">
        <w:rPr>
          <w:rFonts w:ascii="Times New Roman" w:hAnsi="Times New Roman" w:cs="Times New Roman"/>
          <w:sz w:val="28"/>
          <w:szCs w:val="28"/>
        </w:rPr>
        <w:t>vi</w:t>
      </w:r>
      <w:proofErr w:type="gramEnd"/>
      <w:r w:rsidRPr="001234D5">
        <w:rPr>
          <w:rFonts w:ascii="Times New Roman" w:hAnsi="Times New Roman" w:cs="Times New Roman"/>
          <w:sz w:val="28"/>
          <w:szCs w:val="28"/>
        </w:rPr>
        <w:t xml:space="preserve"> và xảo quyệt. Không chỉ còn là những gói bột trắng hay viên nén thông thường, ma túy hiện nay đang “thay hình đổi dạng”, ngụy trang dưới vỏ bọc là những món ăn, thức uống quen thuộc hoặc các thiết bị điện tử sành điệu nhằm dụ dỗ, lôi kéo giới trẻ, đặc biệt là các em học sinh. Công </w:t>
      </w:r>
      <w:proofErr w:type="gramStart"/>
      <w:r w:rsidRPr="001234D5">
        <w:rPr>
          <w:rFonts w:ascii="Times New Roman" w:hAnsi="Times New Roman" w:cs="Times New Roman"/>
          <w:sz w:val="28"/>
          <w:szCs w:val="28"/>
        </w:rPr>
        <w:t>an</w:t>
      </w:r>
      <w:proofErr w:type="gramEnd"/>
      <w:r w:rsidRPr="001234D5">
        <w:rPr>
          <w:rFonts w:ascii="Times New Roman" w:hAnsi="Times New Roman" w:cs="Times New Roman"/>
          <w:sz w:val="28"/>
          <w:szCs w:val="28"/>
        </w:rPr>
        <w:t xml:space="preserve"> phường Hoài Nhơn xin thông báo cảnh báo đến Nhân dân về hai dạng ma túy ngụy trang nguy hiểm sau:</w:t>
      </w:r>
    </w:p>
    <w:p w:rsidR="001234D5" w:rsidRPr="001234D5" w:rsidRDefault="001234D5" w:rsidP="001234D5">
      <w:pPr>
        <w:spacing w:before="120" w:after="120" w:line="240" w:lineRule="auto"/>
        <w:ind w:firstLine="567"/>
        <w:jc w:val="both"/>
        <w:rPr>
          <w:rFonts w:ascii="Times New Roman" w:hAnsi="Times New Roman" w:cs="Times New Roman"/>
          <w:b/>
          <w:sz w:val="28"/>
          <w:szCs w:val="28"/>
        </w:rPr>
      </w:pPr>
      <w:r w:rsidRPr="001234D5">
        <w:rPr>
          <w:rFonts w:ascii="Times New Roman" w:hAnsi="Times New Roman" w:cs="Times New Roman"/>
          <w:b/>
          <w:sz w:val="28"/>
          <w:szCs w:val="28"/>
        </w:rPr>
        <w:t>1. Ma túy “núp bóng” thực phẩm, đồ uống:</w:t>
      </w:r>
    </w:p>
    <w:p w:rsidR="001234D5" w:rsidRPr="001234D5" w:rsidRDefault="001234D5" w:rsidP="001234D5">
      <w:pPr>
        <w:spacing w:before="120" w:after="120" w:line="240" w:lineRule="auto"/>
        <w:ind w:firstLine="567"/>
        <w:jc w:val="both"/>
        <w:rPr>
          <w:rFonts w:ascii="Times New Roman" w:hAnsi="Times New Roman" w:cs="Times New Roman"/>
          <w:sz w:val="28"/>
          <w:szCs w:val="28"/>
          <w:lang w:val="vi-VN"/>
        </w:rPr>
      </w:pPr>
      <w:r w:rsidRPr="001234D5">
        <w:rPr>
          <w:rFonts w:ascii="Times New Roman" w:hAnsi="Times New Roman" w:cs="Times New Roman"/>
          <w:sz w:val="28"/>
          <w:szCs w:val="28"/>
        </w:rPr>
        <w:t xml:space="preserve">Các đối tượng tội phạm đã </w:t>
      </w:r>
      <w:proofErr w:type="gramStart"/>
      <w:r w:rsidRPr="001234D5">
        <w:rPr>
          <w:rFonts w:ascii="Times New Roman" w:hAnsi="Times New Roman" w:cs="Times New Roman"/>
          <w:sz w:val="28"/>
          <w:szCs w:val="28"/>
        </w:rPr>
        <w:t>pha</w:t>
      </w:r>
      <w:proofErr w:type="gramEnd"/>
      <w:r w:rsidRPr="001234D5">
        <w:rPr>
          <w:rFonts w:ascii="Times New Roman" w:hAnsi="Times New Roman" w:cs="Times New Roman"/>
          <w:sz w:val="28"/>
          <w:szCs w:val="28"/>
        </w:rPr>
        <w:t xml:space="preserve"> trộn ma túy tổng hợp (như cần sa, ma túy đá, thuốc lắc…) vào các loại thực phẩm với bao bì bắt mắt, màu sắc rực rỡ, thoạt nhìn không khác gì bánh kẹo bán ở cổng trường. Các dạng phổ biến bao gồm: “Nước vui”, “Nước dâu”, “Nước xoài”: Được đóng thành các gói bột nhỏ, khi </w:t>
      </w:r>
      <w:proofErr w:type="gramStart"/>
      <w:r w:rsidRPr="001234D5">
        <w:rPr>
          <w:rFonts w:ascii="Times New Roman" w:hAnsi="Times New Roman" w:cs="Times New Roman"/>
          <w:sz w:val="28"/>
          <w:szCs w:val="28"/>
        </w:rPr>
        <w:t>pha</w:t>
      </w:r>
      <w:proofErr w:type="gramEnd"/>
      <w:r w:rsidRPr="001234D5">
        <w:rPr>
          <w:rFonts w:ascii="Times New Roman" w:hAnsi="Times New Roman" w:cs="Times New Roman"/>
          <w:sz w:val="28"/>
          <w:szCs w:val="28"/>
        </w:rPr>
        <w:t xml:space="preserve"> vào nước sẽ tạo ảo giác mạnh, kích thích, thậm chí gây hôn mê. Bánh kẹo chứa chất cấm: Các loại sô-cô-la (Chocolate Chill), kẹo dẻo, kẹo mút có chứa tinh chất cần </w:t>
      </w:r>
      <w:proofErr w:type="gramStart"/>
      <w:r w:rsidRPr="001234D5">
        <w:rPr>
          <w:rFonts w:ascii="Times New Roman" w:hAnsi="Times New Roman" w:cs="Times New Roman"/>
          <w:sz w:val="28"/>
          <w:szCs w:val="28"/>
        </w:rPr>
        <w:t>sa</w:t>
      </w:r>
      <w:proofErr w:type="gramEnd"/>
      <w:r w:rsidRPr="001234D5">
        <w:rPr>
          <w:rFonts w:ascii="Times New Roman" w:hAnsi="Times New Roman" w:cs="Times New Roman"/>
          <w:sz w:val="28"/>
          <w:szCs w:val="28"/>
        </w:rPr>
        <w:t>. Trà sữa ma túy: Ma túy dạng lỏng được ngụy trang trong các chai trà sữa không rõ nguồn gốc.</w:t>
      </w:r>
      <w:r>
        <w:rPr>
          <w:rFonts w:ascii="Times New Roman" w:hAnsi="Times New Roman" w:cs="Times New Roman"/>
          <w:sz w:val="28"/>
          <w:szCs w:val="28"/>
        </w:rPr>
        <w:t xml:space="preserve">         </w:t>
      </w:r>
    </w:p>
    <w:p w:rsidR="001234D5" w:rsidRPr="001234D5" w:rsidRDefault="001234D5" w:rsidP="001234D5">
      <w:pPr>
        <w:spacing w:before="120" w:after="120" w:line="240" w:lineRule="auto"/>
        <w:ind w:firstLine="567"/>
        <w:jc w:val="both"/>
        <w:rPr>
          <w:rFonts w:ascii="Times New Roman" w:hAnsi="Times New Roman" w:cs="Times New Roman"/>
          <w:b/>
          <w:sz w:val="28"/>
          <w:szCs w:val="28"/>
        </w:rPr>
      </w:pPr>
      <w:r w:rsidRPr="001234D5">
        <w:rPr>
          <w:rFonts w:ascii="Times New Roman" w:hAnsi="Times New Roman" w:cs="Times New Roman"/>
          <w:b/>
          <w:sz w:val="28"/>
          <w:szCs w:val="28"/>
        </w:rPr>
        <w:t xml:space="preserve">2. Ma túy “ẩn mình” trong Thuốc lá điện tử (Pod, Vape):          </w:t>
      </w:r>
    </w:p>
    <w:p w:rsidR="001234D5" w:rsidRPr="001234D5" w:rsidRDefault="001234D5" w:rsidP="001234D5">
      <w:pPr>
        <w:spacing w:before="120" w:after="120" w:line="240" w:lineRule="auto"/>
        <w:ind w:firstLine="567"/>
        <w:jc w:val="both"/>
        <w:rPr>
          <w:rFonts w:ascii="Times New Roman" w:hAnsi="Times New Roman" w:cs="Times New Roman"/>
          <w:sz w:val="28"/>
          <w:szCs w:val="28"/>
        </w:rPr>
      </w:pPr>
      <w:proofErr w:type="gramStart"/>
      <w:r w:rsidRPr="001234D5">
        <w:rPr>
          <w:rFonts w:ascii="Times New Roman" w:hAnsi="Times New Roman" w:cs="Times New Roman"/>
          <w:sz w:val="28"/>
          <w:szCs w:val="28"/>
        </w:rPr>
        <w:t>Đánh vào tâm lý tò mò, thích thể hiện của giới trẻ, các đối tượng đã bơm tinh dầu chứa ma túy tổng hợp (như ADB-BUTINACA) vào các đầu Pod, Vape.</w:t>
      </w:r>
      <w:proofErr w:type="gramEnd"/>
      <w:r w:rsidRPr="001234D5">
        <w:rPr>
          <w:rFonts w:ascii="Times New Roman" w:hAnsi="Times New Roman" w:cs="Times New Roman"/>
          <w:sz w:val="28"/>
          <w:szCs w:val="28"/>
        </w:rPr>
        <w:t xml:space="preserve"> </w:t>
      </w:r>
      <w:proofErr w:type="gramStart"/>
      <w:r w:rsidRPr="001234D5">
        <w:rPr>
          <w:rFonts w:ascii="Times New Roman" w:hAnsi="Times New Roman" w:cs="Times New Roman"/>
          <w:sz w:val="28"/>
          <w:szCs w:val="28"/>
        </w:rPr>
        <w:t>Khi sử dụng, các em sẽ có cảm giác đê mê, ảo giác, nhưng thực chất là đang bị ngộ độc thần kinh.</w:t>
      </w:r>
      <w:proofErr w:type="gramEnd"/>
      <w:r w:rsidRPr="001234D5">
        <w:rPr>
          <w:rFonts w:ascii="Times New Roman" w:hAnsi="Times New Roman" w:cs="Times New Roman"/>
          <w:sz w:val="28"/>
          <w:szCs w:val="28"/>
        </w:rPr>
        <w:t xml:space="preserve"> Hậu quả: Gây chóng mặt, buồn nôn, ngất xỉu, co giật, suy </w:t>
      </w:r>
      <w:proofErr w:type="gramStart"/>
      <w:r w:rsidRPr="001234D5">
        <w:rPr>
          <w:rFonts w:ascii="Times New Roman" w:hAnsi="Times New Roman" w:cs="Times New Roman"/>
          <w:sz w:val="28"/>
          <w:szCs w:val="28"/>
        </w:rPr>
        <w:t>tim</w:t>
      </w:r>
      <w:proofErr w:type="gramEnd"/>
      <w:r w:rsidRPr="001234D5">
        <w:rPr>
          <w:rFonts w:ascii="Times New Roman" w:hAnsi="Times New Roman" w:cs="Times New Roman"/>
          <w:sz w:val="28"/>
          <w:szCs w:val="28"/>
        </w:rPr>
        <w:t xml:space="preserve">, thậm chí tử vong nếu sử dụng quá liều.          </w:t>
      </w:r>
    </w:p>
    <w:p w:rsidR="001234D5" w:rsidRPr="001234D5" w:rsidRDefault="001234D5" w:rsidP="001234D5">
      <w:pPr>
        <w:spacing w:before="120" w:after="120" w:line="240" w:lineRule="auto"/>
        <w:ind w:firstLine="567"/>
        <w:jc w:val="both"/>
        <w:rPr>
          <w:rFonts w:ascii="Times New Roman" w:hAnsi="Times New Roman" w:cs="Times New Roman"/>
          <w:sz w:val="28"/>
          <w:szCs w:val="28"/>
        </w:rPr>
      </w:pPr>
      <w:r w:rsidRPr="001234D5">
        <w:rPr>
          <w:rFonts w:ascii="Times New Roman" w:hAnsi="Times New Roman" w:cs="Times New Roman"/>
          <w:sz w:val="28"/>
          <w:szCs w:val="28"/>
        </w:rPr>
        <w:t xml:space="preserve">Với thông điệp: “KHÔNG PHẢI BÁNH KẸO NÀO CŨNG NGỌT - HÃY CẢNH GIÁC VỚI THỰC PHẨM LẠ”, Công an phường Hoài Nhơn Nam đề nghị bà con Nhân dân và các em học sinh thực hiện ngay các biện pháp sau:          </w:t>
      </w:r>
    </w:p>
    <w:p w:rsidR="001234D5" w:rsidRPr="001234D5" w:rsidRDefault="001234D5" w:rsidP="001234D5">
      <w:pPr>
        <w:spacing w:before="120" w:after="120" w:line="240" w:lineRule="auto"/>
        <w:ind w:firstLine="567"/>
        <w:jc w:val="both"/>
        <w:rPr>
          <w:rFonts w:ascii="Times New Roman" w:hAnsi="Times New Roman" w:cs="Times New Roman"/>
          <w:b/>
          <w:sz w:val="28"/>
          <w:szCs w:val="28"/>
        </w:rPr>
      </w:pPr>
      <w:r w:rsidRPr="001234D5">
        <w:rPr>
          <w:rFonts w:ascii="Times New Roman" w:hAnsi="Times New Roman" w:cs="Times New Roman"/>
          <w:b/>
          <w:sz w:val="28"/>
          <w:szCs w:val="28"/>
        </w:rPr>
        <w:t xml:space="preserve">1. Đối với học sinh, thanh thiếu niên:     </w:t>
      </w:r>
    </w:p>
    <w:p w:rsidR="001234D5" w:rsidRPr="001234D5" w:rsidRDefault="001234D5" w:rsidP="001234D5">
      <w:pPr>
        <w:spacing w:before="120" w:after="120" w:line="240" w:lineRule="auto"/>
        <w:ind w:firstLine="567"/>
        <w:jc w:val="both"/>
        <w:rPr>
          <w:rFonts w:ascii="Times New Roman" w:hAnsi="Times New Roman" w:cs="Times New Roman"/>
          <w:sz w:val="28"/>
          <w:szCs w:val="28"/>
        </w:rPr>
      </w:pPr>
      <w:r w:rsidRPr="001234D5">
        <w:rPr>
          <w:rFonts w:ascii="Times New Roman" w:hAnsi="Times New Roman" w:cs="Times New Roman"/>
          <w:sz w:val="28"/>
          <w:szCs w:val="28"/>
        </w:rPr>
        <w:t xml:space="preserve">Tuyệt đối KHÔNG ăn, uống, nếm thử các loại bánh kẹo, nước uống lạ, không rõ nguồn gốc xuất xứ, đặc biệt là khi được người lạ mời hoặc bạn bè rủ rê. </w:t>
      </w:r>
      <w:proofErr w:type="gramStart"/>
      <w:r w:rsidRPr="001234D5">
        <w:rPr>
          <w:rFonts w:ascii="Times New Roman" w:hAnsi="Times New Roman" w:cs="Times New Roman"/>
          <w:sz w:val="28"/>
          <w:szCs w:val="28"/>
        </w:rPr>
        <w:t>Kiên quyết nói KHÔNG với thuốc lá điện tử, Shisha dưới mọi hình thức.</w:t>
      </w:r>
      <w:proofErr w:type="gramEnd"/>
      <w:r w:rsidRPr="001234D5">
        <w:rPr>
          <w:rFonts w:ascii="Times New Roman" w:hAnsi="Times New Roman" w:cs="Times New Roman"/>
          <w:sz w:val="28"/>
          <w:szCs w:val="28"/>
        </w:rPr>
        <w:t xml:space="preserve">         </w:t>
      </w:r>
    </w:p>
    <w:p w:rsidR="001234D5" w:rsidRPr="001234D5" w:rsidRDefault="001234D5" w:rsidP="001234D5">
      <w:pPr>
        <w:spacing w:before="120" w:after="120" w:line="240" w:lineRule="auto"/>
        <w:ind w:firstLine="567"/>
        <w:jc w:val="both"/>
        <w:rPr>
          <w:rFonts w:ascii="Times New Roman" w:hAnsi="Times New Roman" w:cs="Times New Roman"/>
          <w:b/>
          <w:sz w:val="28"/>
          <w:szCs w:val="28"/>
        </w:rPr>
      </w:pPr>
      <w:r w:rsidRPr="001234D5">
        <w:rPr>
          <w:rFonts w:ascii="Times New Roman" w:hAnsi="Times New Roman" w:cs="Times New Roman"/>
          <w:b/>
          <w:sz w:val="28"/>
          <w:szCs w:val="28"/>
        </w:rPr>
        <w:t xml:space="preserve">2. Đối với các bậc phụ huynh:          </w:t>
      </w:r>
    </w:p>
    <w:p w:rsidR="001234D5" w:rsidRPr="001234D5" w:rsidRDefault="001234D5" w:rsidP="001234D5">
      <w:pPr>
        <w:spacing w:before="120" w:after="120" w:line="240" w:lineRule="auto"/>
        <w:ind w:firstLine="567"/>
        <w:jc w:val="both"/>
        <w:rPr>
          <w:rFonts w:ascii="Times New Roman" w:hAnsi="Times New Roman" w:cs="Times New Roman"/>
          <w:sz w:val="28"/>
          <w:szCs w:val="28"/>
        </w:rPr>
      </w:pPr>
      <w:r w:rsidRPr="001234D5">
        <w:rPr>
          <w:rFonts w:ascii="Times New Roman" w:hAnsi="Times New Roman" w:cs="Times New Roman"/>
          <w:sz w:val="28"/>
          <w:szCs w:val="28"/>
        </w:rPr>
        <w:t xml:space="preserve">Thường xuyên quan tâm, giám sát việc chi tiêu tiền bạc và các mối quan hệ bạn bè của con em mình. Chú ý quan sát các biểu hiện bất thường (lơ mơ, hay quên, cáu gắt, thay đổi giờ giấc sinh hoạt) hoặc các đồ vật lạ trong cặp sách của con (vỏ kẹo lạ, thiết bị điện tử nhỏ gọn như USB, bút viết...).          </w:t>
      </w:r>
    </w:p>
    <w:p w:rsidR="001234D5" w:rsidRPr="001234D5" w:rsidRDefault="001234D5" w:rsidP="001234D5">
      <w:pPr>
        <w:spacing w:before="120" w:after="120" w:line="240" w:lineRule="auto"/>
        <w:ind w:firstLine="567"/>
        <w:jc w:val="both"/>
        <w:rPr>
          <w:rFonts w:ascii="Times New Roman" w:hAnsi="Times New Roman" w:cs="Times New Roman"/>
          <w:b/>
          <w:sz w:val="28"/>
          <w:szCs w:val="28"/>
        </w:rPr>
      </w:pPr>
      <w:r w:rsidRPr="001234D5">
        <w:rPr>
          <w:rFonts w:ascii="Times New Roman" w:hAnsi="Times New Roman" w:cs="Times New Roman"/>
          <w:b/>
          <w:sz w:val="28"/>
          <w:szCs w:val="28"/>
        </w:rPr>
        <w:t xml:space="preserve">3. Đối với cộng đồng: </w:t>
      </w:r>
      <w:bookmarkStart w:id="0" w:name="_GoBack"/>
      <w:bookmarkEnd w:id="0"/>
    </w:p>
    <w:p w:rsidR="00902B98" w:rsidRPr="001234D5" w:rsidRDefault="001234D5" w:rsidP="001234D5">
      <w:pPr>
        <w:spacing w:before="120" w:after="120" w:line="240" w:lineRule="auto"/>
        <w:ind w:firstLine="567"/>
        <w:jc w:val="both"/>
        <w:rPr>
          <w:rFonts w:ascii="Times New Roman" w:hAnsi="Times New Roman" w:cs="Times New Roman"/>
          <w:sz w:val="28"/>
          <w:szCs w:val="28"/>
        </w:rPr>
      </w:pPr>
      <w:proofErr w:type="gramStart"/>
      <w:r w:rsidRPr="001234D5">
        <w:rPr>
          <w:rFonts w:ascii="Times New Roman" w:hAnsi="Times New Roman" w:cs="Times New Roman"/>
          <w:sz w:val="28"/>
          <w:szCs w:val="28"/>
        </w:rPr>
        <w:t>Nếu phát hiện các cá nhân, cơ sở kinh doanh, tiệm tạp hóa trên địa bàn xã có dấu hiệu buôn bán các loại thực phẩm lạ nghi vấn chứa ma túy hoặc thuốc lá điện tử trái phép, hãy báo ngay cho cơ quan chức năng.</w:t>
      </w:r>
      <w:proofErr w:type="gramEnd"/>
    </w:p>
    <w:sectPr w:rsidR="00902B98" w:rsidRPr="001234D5" w:rsidSect="00BF5C21">
      <w:pgSz w:w="11906" w:h="16838" w:code="9"/>
      <w:pgMar w:top="1134" w:right="851"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D5"/>
    <w:rsid w:val="001234D5"/>
    <w:rsid w:val="00902B98"/>
    <w:rsid w:val="00BF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772097">
      <w:bodyDiv w:val="1"/>
      <w:marLeft w:val="0"/>
      <w:marRight w:val="0"/>
      <w:marTop w:val="0"/>
      <w:marBottom w:val="0"/>
      <w:divBdr>
        <w:top w:val="none" w:sz="0" w:space="0" w:color="auto"/>
        <w:left w:val="none" w:sz="0" w:space="0" w:color="auto"/>
        <w:bottom w:val="none" w:sz="0" w:space="0" w:color="auto"/>
        <w:right w:val="none" w:sz="0" w:space="0" w:color="auto"/>
      </w:divBdr>
      <w:divsChild>
        <w:div w:id="1436511435">
          <w:marLeft w:val="-75"/>
          <w:marRight w:val="-75"/>
          <w:marTop w:val="0"/>
          <w:marBottom w:val="225"/>
          <w:divBdr>
            <w:top w:val="none" w:sz="0" w:space="0" w:color="auto"/>
            <w:left w:val="none" w:sz="0" w:space="0" w:color="auto"/>
            <w:bottom w:val="none" w:sz="0" w:space="0" w:color="auto"/>
            <w:right w:val="none" w:sz="0" w:space="0" w:color="auto"/>
          </w:divBdr>
          <w:divsChild>
            <w:div w:id="646545384">
              <w:marLeft w:val="0"/>
              <w:marRight w:val="0"/>
              <w:marTop w:val="0"/>
              <w:marBottom w:val="0"/>
              <w:divBdr>
                <w:top w:val="none" w:sz="0" w:space="0" w:color="auto"/>
                <w:left w:val="none" w:sz="0" w:space="0" w:color="auto"/>
                <w:bottom w:val="none" w:sz="0" w:space="0" w:color="auto"/>
                <w:right w:val="none" w:sz="0" w:space="0" w:color="auto"/>
              </w:divBdr>
            </w:div>
            <w:div w:id="155538724">
              <w:marLeft w:val="0"/>
              <w:marRight w:val="0"/>
              <w:marTop w:val="0"/>
              <w:marBottom w:val="0"/>
              <w:divBdr>
                <w:top w:val="none" w:sz="0" w:space="0" w:color="auto"/>
                <w:left w:val="none" w:sz="0" w:space="0" w:color="auto"/>
                <w:bottom w:val="none" w:sz="0" w:space="0" w:color="auto"/>
                <w:right w:val="none" w:sz="0" w:space="0" w:color="auto"/>
              </w:divBdr>
            </w:div>
          </w:divsChild>
        </w:div>
        <w:div w:id="1661929043">
          <w:marLeft w:val="0"/>
          <w:marRight w:val="0"/>
          <w:marTop w:val="0"/>
          <w:marBottom w:val="0"/>
          <w:divBdr>
            <w:top w:val="none" w:sz="0" w:space="0" w:color="auto"/>
            <w:left w:val="none" w:sz="0" w:space="0" w:color="auto"/>
            <w:bottom w:val="none" w:sz="0" w:space="0" w:color="auto"/>
            <w:right w:val="none" w:sz="0" w:space="0" w:color="auto"/>
          </w:divBdr>
        </w:div>
        <w:div w:id="793207331">
          <w:marLeft w:val="0"/>
          <w:marRight w:val="0"/>
          <w:marTop w:val="0"/>
          <w:marBottom w:val="75"/>
          <w:divBdr>
            <w:top w:val="none" w:sz="0" w:space="0" w:color="auto"/>
            <w:left w:val="none" w:sz="0" w:space="0" w:color="auto"/>
            <w:bottom w:val="single" w:sz="6" w:space="15" w:color="B6B6B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2026-06-23T02:25:00Z</dcterms:created>
  <dcterms:modified xsi:type="dcterms:W3CDTF">2026-06-23T02:28:00Z</dcterms:modified>
</cp:coreProperties>
</file>